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5" w:type="dxa"/>
        <w:tblInd w:w="-16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296"/>
        <w:gridCol w:w="3719"/>
        <w:gridCol w:w="1243"/>
        <w:gridCol w:w="3267"/>
      </w:tblGrid>
      <w:tr w:rsidR="003642C8" w:rsidRPr="006F15EE" w14:paraId="595E076E" w14:textId="77777777" w:rsidTr="00E77936">
        <w:trPr>
          <w:trHeight w:val="400"/>
        </w:trPr>
        <w:tc>
          <w:tcPr>
            <w:tcW w:w="9525" w:type="dxa"/>
            <w:gridSpan w:val="4"/>
            <w:tcBorders>
              <w:bottom w:val="single" w:sz="4" w:space="0" w:color="auto"/>
            </w:tcBorders>
            <w:vAlign w:val="center"/>
          </w:tcPr>
          <w:p w14:paraId="2EF0724F" w14:textId="5B34D1F2" w:rsidR="003642C8" w:rsidRPr="006F15EE" w:rsidRDefault="00006716" w:rsidP="00E77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Leppet</w:t>
            </w:r>
            <w:r w:rsidR="003642C8" w:rsidRPr="006F15EE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rahvi akt üle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kaaluliste </w:t>
            </w:r>
            <w:r w:rsidR="003642C8" w:rsidRPr="006F15EE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vedude kohta nr 1</w:t>
            </w:r>
          </w:p>
        </w:tc>
      </w:tr>
      <w:tr w:rsidR="003642C8" w:rsidRPr="006F15EE" w14:paraId="2879AC97" w14:textId="77777777" w:rsidTr="00E77936">
        <w:trPr>
          <w:trHeight w:val="340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FF2C9" w14:textId="77777777" w:rsidR="003642C8" w:rsidRDefault="003642C8" w:rsidP="00E77936">
            <w:r>
              <w:rPr>
                <w:rFonts w:ascii="Arial" w:eastAsia="Arial" w:hAnsi="Arial"/>
                <w:b/>
                <w:sz w:val="19"/>
              </w:rPr>
              <w:t>Projekti nimi:</w:t>
            </w:r>
          </w:p>
        </w:tc>
        <w:tc>
          <w:tcPr>
            <w:tcW w:w="82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1CB1C" w14:textId="77777777" w:rsidR="003642C8" w:rsidRPr="006F15EE" w:rsidRDefault="003642C8" w:rsidP="00E7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EE">
              <w:rPr>
                <w:rFonts w:ascii="Times New Roman" w:eastAsia="Arial" w:hAnsi="Times New Roman" w:cs="Times New Roman"/>
                <w:sz w:val="24"/>
                <w:szCs w:val="24"/>
              </w:rPr>
              <w:t>Põlva, Võru ja Valga maakonna tolmuvaba katte ehitus</w:t>
            </w:r>
          </w:p>
        </w:tc>
      </w:tr>
      <w:tr w:rsidR="003642C8" w:rsidRPr="006F15EE" w14:paraId="039A5857" w14:textId="77777777" w:rsidTr="00E77936">
        <w:trPr>
          <w:gridAfter w:val="2"/>
          <w:wAfter w:w="7" w:type="dxa"/>
          <w:trHeight w:val="340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EF844" w14:textId="77777777" w:rsidR="003642C8" w:rsidRDefault="003642C8" w:rsidP="00E77936">
            <w:r>
              <w:rPr>
                <w:rFonts w:ascii="Arial" w:eastAsia="Arial" w:hAnsi="Arial"/>
                <w:b/>
                <w:sz w:val="19"/>
              </w:rPr>
              <w:t>Kuupäev:</w:t>
            </w:r>
          </w:p>
        </w:tc>
        <w:tc>
          <w:tcPr>
            <w:tcW w:w="3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7399F" w14:textId="77777777" w:rsidR="003642C8" w:rsidRPr="006F15EE" w:rsidRDefault="003642C8" w:rsidP="00E7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  <w:r w:rsidRPr="006F15EE">
              <w:rPr>
                <w:rFonts w:ascii="Times New Roman" w:eastAsia="Arial" w:hAnsi="Times New Roman" w:cs="Times New Roman"/>
                <w:sz w:val="24"/>
                <w:szCs w:val="24"/>
              </w:rPr>
              <w:t>.10.2026</w:t>
            </w:r>
          </w:p>
        </w:tc>
      </w:tr>
      <w:tr w:rsidR="003642C8" w:rsidRPr="006F15EE" w14:paraId="3E508CD4" w14:textId="77777777" w:rsidTr="00E77936">
        <w:trPr>
          <w:gridAfter w:val="2"/>
          <w:wAfter w:w="7" w:type="dxa"/>
          <w:trHeight w:val="340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BB155" w14:textId="77777777" w:rsidR="003642C8" w:rsidRDefault="003642C8" w:rsidP="00E77936">
            <w:pPr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Tellija:</w:t>
            </w:r>
          </w:p>
        </w:tc>
        <w:tc>
          <w:tcPr>
            <w:tcW w:w="3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EFEC5" w14:textId="77777777" w:rsidR="003642C8" w:rsidRPr="006F15EE" w:rsidRDefault="003642C8" w:rsidP="00E7793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F15EE">
              <w:rPr>
                <w:rFonts w:ascii="Times New Roman" w:eastAsia="Arial" w:hAnsi="Times New Roman" w:cs="Times New Roman"/>
                <w:sz w:val="24"/>
                <w:szCs w:val="24"/>
              </w:rPr>
              <w:t>Transpordiamet / Gened Sander</w:t>
            </w:r>
          </w:p>
        </w:tc>
      </w:tr>
      <w:tr w:rsidR="003642C8" w:rsidRPr="006F15EE" w14:paraId="09EAF421" w14:textId="77777777" w:rsidTr="00E77936">
        <w:trPr>
          <w:gridAfter w:val="1"/>
          <w:wAfter w:w="7" w:type="dxa"/>
          <w:trHeight w:val="340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782E0" w14:textId="77777777" w:rsidR="003642C8" w:rsidRDefault="003642C8" w:rsidP="00E77936">
            <w:r>
              <w:rPr>
                <w:rFonts w:ascii="Arial" w:eastAsia="Arial" w:hAnsi="Arial"/>
                <w:b/>
                <w:sz w:val="19"/>
              </w:rPr>
              <w:t>Töövõtja: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48764" w14:textId="77777777" w:rsidR="003642C8" w:rsidRPr="006F15EE" w:rsidRDefault="003642C8" w:rsidP="00E7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EE">
              <w:rPr>
                <w:rFonts w:ascii="Times New Roman" w:eastAsia="Arial" w:hAnsi="Times New Roman" w:cs="Times New Roman"/>
                <w:sz w:val="24"/>
                <w:szCs w:val="24"/>
              </w:rPr>
              <w:t>AS TREF / Jorma Valge</w:t>
            </w:r>
          </w:p>
        </w:tc>
      </w:tr>
      <w:tr w:rsidR="003642C8" w:rsidRPr="006F15EE" w14:paraId="64897CBD" w14:textId="77777777" w:rsidTr="00E77936">
        <w:trPr>
          <w:gridAfter w:val="1"/>
          <w:wAfter w:w="7" w:type="dxa"/>
          <w:trHeight w:val="340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43F94" w14:textId="77777777" w:rsidR="003642C8" w:rsidRDefault="003642C8" w:rsidP="00E77936">
            <w:r>
              <w:rPr>
                <w:rFonts w:ascii="Arial" w:eastAsia="Arial" w:hAnsi="Arial"/>
                <w:b/>
                <w:sz w:val="19"/>
              </w:rPr>
              <w:t>Insener: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7BCF9" w14:textId="77777777" w:rsidR="003642C8" w:rsidRPr="006F15EE" w:rsidRDefault="003642C8" w:rsidP="00E7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EE">
              <w:rPr>
                <w:rFonts w:ascii="Times New Roman" w:eastAsia="Arial" w:hAnsi="Times New Roman" w:cs="Times New Roman"/>
                <w:sz w:val="24"/>
                <w:szCs w:val="24"/>
              </w:rPr>
              <w:t>Infragate Eesti AS / Mati Kärner</w:t>
            </w:r>
          </w:p>
        </w:tc>
      </w:tr>
      <w:tr w:rsidR="003642C8" w:rsidRPr="006F15EE" w14:paraId="5D8EDC85" w14:textId="77777777" w:rsidTr="00E77936">
        <w:trPr>
          <w:trHeight w:val="340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3482A" w14:textId="77777777" w:rsidR="003642C8" w:rsidRDefault="003642C8" w:rsidP="00E77936">
            <w:r>
              <w:rPr>
                <w:rFonts w:ascii="Arial" w:eastAsia="Arial" w:hAnsi="Arial"/>
                <w:b/>
                <w:sz w:val="19"/>
              </w:rPr>
              <w:t>Teema:</w:t>
            </w:r>
          </w:p>
        </w:tc>
        <w:tc>
          <w:tcPr>
            <w:tcW w:w="82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41D25" w14:textId="77777777" w:rsidR="003642C8" w:rsidRPr="006F15EE" w:rsidRDefault="003642C8" w:rsidP="00E7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E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Lepingu 3.2-3/26/406-1 trahvi akt ülevedude kohta nr 1 </w:t>
            </w:r>
          </w:p>
        </w:tc>
      </w:tr>
    </w:tbl>
    <w:p w14:paraId="469C33FC" w14:textId="27EF7CD6" w:rsidR="00DE0ACE" w:rsidRDefault="73725EAE" w:rsidP="003642C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</w:pPr>
      <w:r w:rsidRPr="37C7DC86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>Lisa 4</w:t>
      </w:r>
    </w:p>
    <w:p w14:paraId="58AC33EF" w14:textId="5E8244F4" w:rsidR="0074020A" w:rsidRPr="0074020A" w:rsidRDefault="0074020A" w:rsidP="37C7DC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</w:pPr>
      <w:r w:rsidRPr="37C7DC86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>LEPPETRAHVI MÄÄRA</w:t>
      </w:r>
      <w:r w:rsidR="6FBA9A73" w:rsidRPr="37C7DC86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>D</w:t>
      </w:r>
    </w:p>
    <w:p w14:paraId="61514AB0" w14:textId="77777777" w:rsidR="0074020A" w:rsidRPr="0074020A" w:rsidRDefault="0074020A" w:rsidP="007402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14:paraId="1C0C2248" w14:textId="64B9303A" w:rsidR="6FBA9A73" w:rsidRDefault="6FBA9A73" w:rsidP="37C7DC86">
      <w:pPr>
        <w:spacing w:after="0" w:line="276" w:lineRule="auto"/>
        <w:jc w:val="both"/>
      </w:pPr>
      <w:r w:rsidRPr="37C7DC86">
        <w:rPr>
          <w:rFonts w:ascii="Times New Roman" w:eastAsia="Times New Roman" w:hAnsi="Times New Roman" w:cs="Times New Roman"/>
          <w:sz w:val="24"/>
          <w:szCs w:val="24"/>
        </w:rPr>
        <w:t>Leppetrahvid lepingu rikkumise puhul määratakse ja vormistatakse tellija poolt. Tellija esitab teehooldajale nõude leppetrahvi tasumiseks. Tellijal on õigus nõuda teehooldajalt leppetrahvi järgmiselt:</w:t>
      </w:r>
    </w:p>
    <w:p w14:paraId="76FCD1E1" w14:textId="77777777" w:rsidR="0074020A" w:rsidRPr="0074020A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6013"/>
        <w:gridCol w:w="1888"/>
      </w:tblGrid>
      <w:tr w:rsidR="0074020A" w:rsidRPr="0074020A" w14:paraId="0DD3C842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8937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Märge määramise kohta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F325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Põhjus</w:t>
            </w:r>
          </w:p>
          <w:p w14:paraId="5494CF6C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3B2C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Leppetrahvi suurus (eurodes)</w:t>
            </w:r>
          </w:p>
          <w:p w14:paraId="7A78F81F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trike/>
                <w:sz w:val="20"/>
                <w:szCs w:val="20"/>
              </w:rPr>
            </w:pPr>
          </w:p>
        </w:tc>
      </w:tr>
      <w:tr w:rsidR="0074020A" w:rsidRPr="0074020A" w14:paraId="6B925330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D5C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9A6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Keskkonnanõuete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6E04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2000</w:t>
            </w:r>
          </w:p>
        </w:tc>
      </w:tr>
      <w:tr w:rsidR="0074020A" w:rsidRPr="0074020A" w14:paraId="2AA9BA3E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3A1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921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Tööde ja materjalide kvaliteedi kontrolliga seotud mõõtmiste, katsetuste ja muude tegevuste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561E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1000</w:t>
            </w:r>
          </w:p>
          <w:p w14:paraId="7D07ADF6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4020A" w:rsidRPr="0074020A" w14:paraId="035C0097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A6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F426" w14:textId="6AFF97B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Tellija või </w:t>
            </w:r>
            <w:r w:rsidR="7639A5E2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nseneri poolt tehtud pistelise proovi tulemusel kvaliteedinõuetest avastatud kõrvalekaldumiste eest, millest </w:t>
            </w:r>
            <w:r w:rsidR="6823EB19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öövõtja ei ole kirjalikult </w:t>
            </w:r>
            <w:r w:rsidR="4675FD1C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nseneri teavitanud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3663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2000</w:t>
            </w:r>
          </w:p>
          <w:p w14:paraId="4D6052F9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4020A" w:rsidRPr="0074020A" w14:paraId="6C3E2D21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441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4E9D" w14:textId="6A8E492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Omavoliliselt, ilma kooskõlastuseta töövõtja poolt põhjustatud liikluse seiskamise eest tee(de)l vähemalt 5 minutiks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C26A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 xml:space="preserve"> 600</w:t>
            </w:r>
          </w:p>
        </w:tc>
      </w:tr>
      <w:tr w:rsidR="0074020A" w:rsidRPr="0074020A" w14:paraId="159B6BDD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35E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0D4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iga järgmise 5 min eest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2A44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2000</w:t>
            </w:r>
          </w:p>
        </w:tc>
      </w:tr>
      <w:tr w:rsidR="0074020A" w:rsidRPr="0074020A" w14:paraId="796BFBF3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C3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0B2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Töövõtja poolt tööde ja materjalide kvaliteedi kontrolliga seotud dokumentides, tööde vastuvõtu aruannetes või objektipäevikutes olulise iseloomuga mittetõepäraste andmete esitamise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B0F7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3200</w:t>
            </w:r>
          </w:p>
          <w:p w14:paraId="74B5B19E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4020A" w:rsidRPr="0074020A" w14:paraId="2859FA63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80E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FFDA" w14:textId="6A4A8F5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Dokumentide</w:t>
            </w:r>
            <w:r w:rsidR="39BEB2F4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sh kaetud tööde akt</w:t>
            </w:r>
            <w:r w:rsidR="58606F96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teostusjoonis</w:t>
            </w:r>
            <w:r w:rsidR="4D81CA3D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objektipäevikute jne mitteõigeaegse või ebakohase täitmise või mittetäitmise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112E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600</w:t>
            </w:r>
          </w:p>
        </w:tc>
      </w:tr>
      <w:tr w:rsidR="0074020A" w:rsidRPr="0074020A" w14:paraId="5009EADF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784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7DEF" w14:textId="77777777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0581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1000</w:t>
            </w:r>
          </w:p>
        </w:tc>
      </w:tr>
      <w:tr w:rsidR="0074020A" w:rsidRPr="0074020A" w14:paraId="7C359C11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520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379A" w14:textId="77777777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C1BF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2000</w:t>
            </w:r>
          </w:p>
        </w:tc>
      </w:tr>
      <w:tr w:rsidR="0074020A" w:rsidRPr="0074020A" w14:paraId="70C6E8D4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3E06" w14:textId="77777777" w:rsidR="005A6A56" w:rsidRDefault="005A6A56" w:rsidP="005A6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4"/>
                <w:szCs w:val="24"/>
              </w:rPr>
            </w:pPr>
          </w:p>
          <w:p w14:paraId="2FB136A8" w14:textId="0EC03198" w:rsidR="0074020A" w:rsidRPr="004659D6" w:rsidRDefault="005A6A56" w:rsidP="005A6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59D6">
              <w:rPr>
                <w:rFonts w:ascii="Times New Roman" w:eastAsia="Calibri" w:hAnsi="Times New Roman" w:cs="Times New Roman"/>
                <w:b/>
                <w:bCs/>
                <w:color w:val="EE0000"/>
                <w:sz w:val="24"/>
                <w:szCs w:val="24"/>
              </w:rPr>
              <w:t>X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95E3" w14:textId="7DA329A1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Objekti teenindusvedudel (pinnase-, asfaltbetooni, konstruktsioonide jne veod) sõidukite (sh veoautodele koos haagisega või ilma, autorongidele, masinrongidele) kehtestatud igakordse registrimassi ületamise eest. Kaalumise puhul on </w:t>
            </w:r>
            <w:r w:rsidR="1D5C0587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mõõtmise veaks 5% registrimassist, seda ületades nõuab </w:t>
            </w:r>
            <w:r w:rsidR="125406BF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leppetrahvi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E5D0" w14:textId="197FA8D9" w:rsidR="005A6A56" w:rsidRPr="004659D6" w:rsidRDefault="004659D6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4659D6">
              <w:rPr>
                <w:rFonts w:ascii="Times New Roman" w:eastAsia="Calibri" w:hAnsi="Times New Roman" w:cs="Times New Roman"/>
                <w:color w:val="808080" w:themeColor="background1" w:themeShade="80"/>
                <w:sz w:val="24"/>
                <w:szCs w:val="24"/>
              </w:rPr>
              <w:t>iga ületatud 1 kilogrammi eest 1 euro</w:t>
            </w:r>
          </w:p>
          <w:p w14:paraId="2BA4EA8D" w14:textId="41C77A05" w:rsidR="002D12DA" w:rsidRPr="00BF499D" w:rsidRDefault="0061646B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499D">
              <w:rPr>
                <w:rFonts w:ascii="Times New Roman" w:eastAsia="Calibri" w:hAnsi="Times New Roman" w:cs="Times New Roman"/>
                <w:b/>
                <w:bCs/>
                <w:color w:val="EE0000"/>
                <w:sz w:val="24"/>
                <w:szCs w:val="24"/>
              </w:rPr>
              <w:t>95</w:t>
            </w:r>
            <w:r w:rsidR="002D12DA" w:rsidRPr="00BF499D">
              <w:rPr>
                <w:rFonts w:ascii="Times New Roman" w:eastAsia="Calibri" w:hAnsi="Times New Roman" w:cs="Times New Roman"/>
                <w:b/>
                <w:bCs/>
                <w:color w:val="EE0000"/>
                <w:sz w:val="24"/>
                <w:szCs w:val="24"/>
              </w:rPr>
              <w:t xml:space="preserve"> EUR</w:t>
            </w:r>
          </w:p>
        </w:tc>
      </w:tr>
      <w:tr w:rsidR="0074020A" w:rsidRPr="0074020A" w14:paraId="6EF73321" w14:textId="77777777" w:rsidTr="6BA82F43">
        <w:trPr>
          <w:trHeight w:val="1759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036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5FF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Järgmise etapi või tööde alustamisega viivitamise eest kalendergraafikuga võrreldes (järgmise kattekonstruktsiooni kihi paigaldamisega, märgistustöödega pärast asfaltkatte viimase kihi paigaldamist, piirde- ja tähispostide paigaldamisega pärast teepeenra vastuvõtmist jne)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162A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Kuni 1000</w:t>
            </w:r>
          </w:p>
        </w:tc>
      </w:tr>
      <w:tr w:rsidR="0074020A" w:rsidRPr="0074020A" w14:paraId="4F67BD34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C15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151B" w14:textId="396072CC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Tööde tegemisel puudub </w:t>
            </w:r>
            <w:r w:rsidR="3652886C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ellijaga kooskõlastatud liikluskorraldusprojekt või puuduvad objekti töötsooni tähistavad liiklusmärgid või tähistus ei vasta nõuetele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7E7A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1000</w:t>
            </w:r>
          </w:p>
          <w:p w14:paraId="794B0E12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4020A" w:rsidRPr="0074020A" w14:paraId="031E6545" w14:textId="77777777" w:rsidTr="6BA82F43">
        <w:trPr>
          <w:trHeight w:val="141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6A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9CC2" w14:textId="7A889EC0" w:rsidR="0074020A" w:rsidRPr="0074020A" w:rsidRDefault="0074020A" w:rsidP="0074020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Töövõtjaga seotud isikud ei kasuta objektil nõuetekohaseid ohutusveste või teel töötavad mehhanismid ei kasuta vilkureid</w:t>
            </w:r>
            <w:r w:rsidRPr="6BA82F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või vilkur ja selle kasutamine ei vasta LS §</w:t>
            </w:r>
            <w:r w:rsidR="34B38600"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-le</w:t>
            </w: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44, § 84 (4)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C1FA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300</w:t>
            </w:r>
          </w:p>
        </w:tc>
      </w:tr>
      <w:tr w:rsidR="0074020A" w:rsidRPr="0074020A" w14:paraId="68FF13A3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C8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17D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6833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600</w:t>
            </w:r>
          </w:p>
        </w:tc>
      </w:tr>
      <w:tr w:rsidR="0074020A" w:rsidRPr="0074020A" w14:paraId="517306B4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D6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2AB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F22B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1000</w:t>
            </w:r>
          </w:p>
        </w:tc>
      </w:tr>
      <w:tr w:rsidR="0074020A" w:rsidRPr="0074020A" w14:paraId="33ADC10E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23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943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Liikluskorralduse muudatustest ei ole liiklejaid teavitatud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C497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300</w:t>
            </w:r>
          </w:p>
        </w:tc>
      </w:tr>
      <w:tr w:rsidR="0074020A" w:rsidRPr="0074020A" w14:paraId="6997A97F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F4A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77D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Kõikide muude liikluskorralduse, liikluskorralduse teavitamise või tööohutuse alaste rikkumiste eest või kõrvalekaldumiste puhul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76C2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Kuni 300</w:t>
            </w:r>
          </w:p>
        </w:tc>
      </w:tr>
      <w:tr w:rsidR="0074020A" w:rsidRPr="0074020A" w14:paraId="1B197614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4FB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075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3E72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600</w:t>
            </w:r>
          </w:p>
        </w:tc>
      </w:tr>
      <w:tr w:rsidR="0074020A" w:rsidRPr="0074020A" w14:paraId="27D370D3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ED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26B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C01A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1000</w:t>
            </w:r>
          </w:p>
        </w:tc>
      </w:tr>
      <w:tr w:rsidR="0074020A" w:rsidRPr="0074020A" w14:paraId="22933A15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1E2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8D4C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Tee seisundinõude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48E5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300</w:t>
            </w:r>
          </w:p>
        </w:tc>
      </w:tr>
      <w:tr w:rsidR="0074020A" w:rsidRPr="0074020A" w14:paraId="610D4197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022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24B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4574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600</w:t>
            </w:r>
          </w:p>
        </w:tc>
      </w:tr>
      <w:tr w:rsidR="0074020A" w:rsidRPr="0074020A" w14:paraId="6B894487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1E83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6D9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35AE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1000</w:t>
            </w:r>
          </w:p>
        </w:tc>
      </w:tr>
      <w:tr w:rsidR="0074020A" w:rsidRPr="0074020A" w14:paraId="3E0358CB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39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656E" w14:textId="23B3069A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Garantiitööde kokkulepitud ajalise, liikluskorralduslike või muude piirangute tähtajast mittekinnipidamise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066E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Kuni 2000 iga päeva eest</w:t>
            </w:r>
          </w:p>
        </w:tc>
      </w:tr>
      <w:tr w:rsidR="0074020A" w:rsidRPr="0074020A" w14:paraId="66B77E41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2B6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F49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Järgmise nädala tööde graafiku esitamata jätmise või vale graafiku esitamise või graafikus esitatud tööde mitteteostamise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2238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Kuni 600</w:t>
            </w:r>
          </w:p>
        </w:tc>
      </w:tr>
      <w:tr w:rsidR="0074020A" w:rsidRPr="0074020A" w14:paraId="6A6F608B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817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9E9B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Puudulikest töö dokumenteerimistest tulenevad rikkumised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865C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300</w:t>
            </w:r>
          </w:p>
        </w:tc>
      </w:tr>
      <w:tr w:rsidR="0074020A" w:rsidRPr="0074020A" w14:paraId="2C3F8AE0" w14:textId="77777777" w:rsidTr="6BA82F43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EB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130B" w14:textId="52904BC6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Kõik muud eelpool nimetamata rikkumised, iga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7D2B" w14:textId="77777777" w:rsidR="0074020A" w:rsidRPr="002D12D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2D12DA"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  <w:t>Kuni 10000</w:t>
            </w:r>
          </w:p>
        </w:tc>
      </w:tr>
    </w:tbl>
    <w:p w14:paraId="1CBF8C51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6CA33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020A" w:rsidRPr="0074020A" w14:paraId="5CFF3351" w14:textId="77777777" w:rsidTr="6BA82F4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60A58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</w:rPr>
              <w:t>Inseneri / tellija projektijuhi selgitused:</w:t>
            </w:r>
          </w:p>
          <w:p w14:paraId="6E3771C1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13F724" w14:textId="63CC8C88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t>Lepingu nr 3.2-3/26/</w:t>
            </w:r>
            <w:r w:rsidR="00DE0ACE">
              <w:t>406</w:t>
            </w:r>
            <w:r>
              <w:t>-1 lisa 4 „Leppetrahvi määrad“ punkti 10 kohaselt on tellijal õigus nõuda objekti teenindusvedudel kasutatavate sõidukite registrimassi ületamise eest leppetrahvi. Kaalumisel arvestatakse mõõtmisveaks 5% sõiduki registrimassist. Seda piiri ületava massi iga kilogrammi eest on leppetrahvi määr 1 euro.</w:t>
            </w:r>
          </w:p>
          <w:p w14:paraId="78FD0DFF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F0EDB63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t>Leppetrahvi arvestus vedude kaupa:</w:t>
            </w:r>
          </w:p>
          <w:p w14:paraId="1803203C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t>• YLE2631681: ülekaal 20 kg; leppetrahv 20 eurot.</w:t>
            </w:r>
          </w:p>
          <w:p w14:paraId="4AF86B46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t>• KLT2770735: ülekaal 75 kg; leppetrahv 75 eurot.</w:t>
            </w:r>
          </w:p>
          <w:p w14:paraId="37382F3A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7892E6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t>Leppetrahvi kogusumma on 95 eurot.</w:t>
            </w:r>
          </w:p>
        </w:tc>
      </w:tr>
    </w:tbl>
    <w:p w14:paraId="4560810B" w14:textId="557A1B84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</w:p>
    <w:p w14:paraId="22435BF0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543C38" w14:textId="5DB991B5" w:rsidR="007D01E6" w:rsidRPr="005D6775" w:rsidRDefault="007D01E6" w:rsidP="007D01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D6775">
        <w:rPr>
          <w:rFonts w:ascii="Times New Roman" w:eastAsia="Calibri" w:hAnsi="Times New Roman" w:cs="Times New Roman"/>
          <w:sz w:val="24"/>
          <w:szCs w:val="24"/>
        </w:rPr>
        <w:t>Akti koostas:</w:t>
      </w:r>
      <w:r w:rsidRPr="005D6775">
        <w:rPr>
          <w:rFonts w:ascii="Times New Roman" w:eastAsia="Calibri" w:hAnsi="Times New Roman" w:cs="Times New Roman"/>
          <w:sz w:val="24"/>
          <w:szCs w:val="24"/>
        </w:rPr>
        <w:tab/>
      </w:r>
      <w:r w:rsidRPr="005D6775">
        <w:rPr>
          <w:rFonts w:ascii="Times New Roman" w:eastAsia="Calibri" w:hAnsi="Times New Roman" w:cs="Times New Roman"/>
          <w:sz w:val="24"/>
          <w:szCs w:val="24"/>
        </w:rPr>
        <w:tab/>
        <w:t>Insener / Mati Kärner</w:t>
      </w:r>
    </w:p>
    <w:p w14:paraId="0D2AD0F8" w14:textId="20A6BEBA" w:rsidR="0074020A" w:rsidRPr="0074020A" w:rsidRDefault="007D01E6" w:rsidP="00202AE4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5D6775">
        <w:rPr>
          <w:rFonts w:ascii="Times New Roman" w:eastAsia="Calibri" w:hAnsi="Times New Roman" w:cs="Times New Roman"/>
          <w:sz w:val="20"/>
          <w:szCs w:val="20"/>
        </w:rPr>
        <w:t>/allkirjastatud digitaalselt</w:t>
      </w:r>
      <w:r w:rsidRPr="005D6775">
        <w:rPr>
          <w:rFonts w:ascii="Arial" w:eastAsia="Arial" w:hAnsi="Arial"/>
          <w:i/>
          <w:sz w:val="20"/>
          <w:szCs w:val="20"/>
        </w:rPr>
        <w:t>/</w:t>
      </w:r>
    </w:p>
    <w:sectPr w:rsidR="0074020A" w:rsidRPr="0074020A" w:rsidSect="003642C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0A"/>
    <w:rsid w:val="00006716"/>
    <w:rsid w:val="0016079D"/>
    <w:rsid w:val="00202AE4"/>
    <w:rsid w:val="002D12DA"/>
    <w:rsid w:val="003642C8"/>
    <w:rsid w:val="004659D6"/>
    <w:rsid w:val="004E6085"/>
    <w:rsid w:val="005A6A56"/>
    <w:rsid w:val="005D6775"/>
    <w:rsid w:val="0061646B"/>
    <w:rsid w:val="0074020A"/>
    <w:rsid w:val="007636AB"/>
    <w:rsid w:val="007D01E6"/>
    <w:rsid w:val="00872CA4"/>
    <w:rsid w:val="009A679F"/>
    <w:rsid w:val="00AA4D12"/>
    <w:rsid w:val="00BF499D"/>
    <w:rsid w:val="00C85E06"/>
    <w:rsid w:val="00DE0ACE"/>
    <w:rsid w:val="00DE7D28"/>
    <w:rsid w:val="00E7659A"/>
    <w:rsid w:val="00ED43EF"/>
    <w:rsid w:val="00F502E7"/>
    <w:rsid w:val="03D8CCF3"/>
    <w:rsid w:val="0524C3EA"/>
    <w:rsid w:val="08A1FF99"/>
    <w:rsid w:val="125406BF"/>
    <w:rsid w:val="1B6EF6DB"/>
    <w:rsid w:val="1C3C4EDF"/>
    <w:rsid w:val="1D5C0587"/>
    <w:rsid w:val="34B38600"/>
    <w:rsid w:val="3652886C"/>
    <w:rsid w:val="37C7DC86"/>
    <w:rsid w:val="39BEB2F4"/>
    <w:rsid w:val="4675FD1C"/>
    <w:rsid w:val="48546477"/>
    <w:rsid w:val="4D81CA3D"/>
    <w:rsid w:val="58606F96"/>
    <w:rsid w:val="5FA5A92D"/>
    <w:rsid w:val="67879CCB"/>
    <w:rsid w:val="6823EB19"/>
    <w:rsid w:val="6A5013AF"/>
    <w:rsid w:val="6BA82F43"/>
    <w:rsid w:val="6FBA9A73"/>
    <w:rsid w:val="73725EAE"/>
    <w:rsid w:val="7639A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C84A"/>
  <w15:chartTrackingRefBased/>
  <w15:docId w15:val="{28E55358-2982-4CC3-A4E6-5D9EED10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A9ED8F18319245B2BDADE9021E392E" ma:contentTypeVersion="13" ma:contentTypeDescription="Loo uus dokument" ma:contentTypeScope="" ma:versionID="fbb585d0313fd419b23d25e96bc5b6de">
  <xsd:schema xmlns:xsd="http://www.w3.org/2001/XMLSchema" xmlns:xs="http://www.w3.org/2001/XMLSchema" xmlns:p="http://schemas.microsoft.com/office/2006/metadata/properties" xmlns:ns2="ca1ab259-5ba5-4d68-b27d-dabc22a2d623" xmlns:ns3="86e7f227-dc89-4fcd-ab78-d87c1747d55b" xmlns:ns4="00ad7483-47b0-434e-9f6c-b128bbe2d6bf" targetNamespace="http://schemas.microsoft.com/office/2006/metadata/properties" ma:root="true" ma:fieldsID="3e5da0b1ffa2d549329d334b8c430b1a" ns2:_="" ns3:_="" ns4:_="">
    <xsd:import namespace="ca1ab259-5ba5-4d68-b27d-dabc22a2d623"/>
    <xsd:import namespace="86e7f227-dc89-4fcd-ab78-d87c1747d55b"/>
    <xsd:import namespace="00ad7483-47b0-434e-9f6c-b128bbe2d6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b259-5ba5-4d68-b27d-dabc22a2d6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7f227-dc89-4fcd-ab78-d87c1747d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d7483-47b0-434e-9f6c-b128bbe2d6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d0137-432f-4738-b450-4478b25c2b35}" ma:internalName="TaxCatchAll" ma:showField="CatchAllData" ma:web="00ad7483-47b0-434e-9f6c-b128bbe2d6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ad7483-47b0-434e-9f6c-b128bbe2d6bf" xsi:nil="true"/>
    <lcf76f155ced4ddcb4097134ff3c332f xmlns="86e7f227-dc89-4fcd-ab78-d87c1747d5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60C74C-EC55-4E63-9411-1C86281D8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b259-5ba5-4d68-b27d-dabc22a2d623"/>
    <ds:schemaRef ds:uri="86e7f227-dc89-4fcd-ab78-d87c1747d55b"/>
    <ds:schemaRef ds:uri="00ad7483-47b0-434e-9f6c-b128bbe2d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AE0D57-7164-4A4C-BA48-06EA02D3F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59CCC-F435-475C-9AC9-F2A89A2C72EE}">
  <ds:schemaRefs>
    <ds:schemaRef ds:uri="http://schemas.microsoft.com/office/2006/metadata/properties"/>
    <ds:schemaRef ds:uri="http://schemas.microsoft.com/office/infopath/2007/PartnerControls"/>
    <ds:schemaRef ds:uri="00ad7483-47b0-434e-9f6c-b128bbe2d6bf"/>
    <ds:schemaRef ds:uri="86e7f227-dc89-4fcd-ab78-d87c1747d5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Gertrud Palu</dc:creator>
  <cp:keywords/>
  <dc:description/>
  <cp:lastModifiedBy>Mati Kärner - INFRAGATE</cp:lastModifiedBy>
  <cp:revision>3</cp:revision>
  <dcterms:created xsi:type="dcterms:W3CDTF">2026-10-12T18:07:00Z</dcterms:created>
  <dcterms:modified xsi:type="dcterms:W3CDTF">2026-10-12T18:09:00Z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0x01010061A9ED8F18319245B2BDADE9021E392E</vt:lpwstr>
  </property>
  <property fmtid="{D5CDD505-2E9C-101B-9397-08002B2CF9AE}" pid="3" name="MediaServiceImageTags">
    <vt:lpwstr/>
  </property>
</Properties>
</file>